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6B355" w14:textId="77777777" w:rsidR="00D7393B" w:rsidRDefault="00D7393B"/>
    <w:p w14:paraId="3DC9B1DB" w14:textId="77777777" w:rsidR="00D7393B" w:rsidRDefault="00D7393B"/>
    <w:p w14:paraId="3D1E0738" w14:textId="77777777" w:rsidR="00D7393B" w:rsidRDefault="00D7393B"/>
    <w:p w14:paraId="086DA816" w14:textId="77777777" w:rsidR="00282F60" w:rsidRDefault="00282F60" w:rsidP="00282F60">
      <w:pPr>
        <w:jc w:val="both"/>
        <w:rPr>
          <w:rFonts w:ascii="Poppins" w:hAnsi="Poppins" w:cs="Poppins"/>
          <w:b/>
          <w:sz w:val="32"/>
          <w:szCs w:val="32"/>
        </w:rPr>
      </w:pPr>
    </w:p>
    <w:p w14:paraId="7F0DAD69" w14:textId="1CBC8CAE" w:rsidR="00282F60" w:rsidRPr="00282F60" w:rsidRDefault="00282F60" w:rsidP="00282F60">
      <w:pPr>
        <w:jc w:val="both"/>
        <w:rPr>
          <w:rFonts w:ascii="Poppins" w:hAnsi="Poppins" w:cs="Poppins"/>
          <w:b/>
          <w:sz w:val="32"/>
          <w:szCs w:val="32"/>
        </w:rPr>
      </w:pPr>
      <w:r w:rsidRPr="00282F60">
        <w:rPr>
          <w:rFonts w:ascii="Poppins" w:hAnsi="Poppins" w:cs="Poppins"/>
          <w:b/>
          <w:sz w:val="32"/>
          <w:szCs w:val="32"/>
        </w:rPr>
        <w:t>DATA PROTECTION (JERSEY) LAW 2005</w:t>
      </w:r>
    </w:p>
    <w:p w14:paraId="4AC28FBA" w14:textId="77777777" w:rsidR="00282F60" w:rsidRPr="00282F60" w:rsidRDefault="00282F60" w:rsidP="00282F60">
      <w:pPr>
        <w:jc w:val="both"/>
        <w:rPr>
          <w:rFonts w:ascii="Poppins" w:hAnsi="Poppins" w:cs="Poppins"/>
          <w:sz w:val="20"/>
          <w:szCs w:val="22"/>
        </w:rPr>
      </w:pPr>
      <w:r w:rsidRPr="00282F60">
        <w:rPr>
          <w:rFonts w:ascii="Poppins" w:hAnsi="Poppins" w:cs="Poppins"/>
          <w:sz w:val="20"/>
          <w:szCs w:val="22"/>
        </w:rPr>
        <w:t>Schools and the Department for Sport and Culture hold information on pupils in order to run the education system and in doing so have to comply with the Data Protection (Jersey) Law 2005. This means that the personal data held on pupils must only be used for specific purposes allowed by Law. This statement outlines the types of data held, why that data is held, and to whom it may be passed.</w:t>
      </w:r>
    </w:p>
    <w:p w14:paraId="2510B2B5" w14:textId="77777777" w:rsidR="00282F60" w:rsidRPr="00282F60" w:rsidRDefault="00282F60" w:rsidP="00282F60">
      <w:pPr>
        <w:jc w:val="both"/>
        <w:rPr>
          <w:rFonts w:ascii="Poppins" w:hAnsi="Poppins" w:cs="Poppins"/>
          <w:sz w:val="20"/>
          <w:szCs w:val="22"/>
        </w:rPr>
      </w:pPr>
    </w:p>
    <w:p w14:paraId="0CA47EF5" w14:textId="77777777" w:rsidR="00282F60" w:rsidRPr="00282F60" w:rsidRDefault="00282F60" w:rsidP="00282F60">
      <w:pPr>
        <w:jc w:val="both"/>
        <w:rPr>
          <w:rFonts w:ascii="Poppins" w:hAnsi="Poppins" w:cs="Poppins"/>
          <w:sz w:val="20"/>
          <w:szCs w:val="22"/>
        </w:rPr>
      </w:pPr>
      <w:r w:rsidRPr="00282F60">
        <w:rPr>
          <w:rFonts w:ascii="Poppins" w:hAnsi="Poppins" w:cs="Poppins"/>
          <w:sz w:val="20"/>
          <w:szCs w:val="22"/>
        </w:rPr>
        <w:t xml:space="preserve">The </w:t>
      </w:r>
      <w:r w:rsidRPr="00282F60">
        <w:rPr>
          <w:rFonts w:ascii="Poppins" w:hAnsi="Poppins" w:cs="Poppins"/>
          <w:bCs/>
          <w:sz w:val="20"/>
          <w:szCs w:val="22"/>
        </w:rPr>
        <w:t>school</w:t>
      </w:r>
      <w:r w:rsidRPr="00282F60">
        <w:rPr>
          <w:rFonts w:ascii="Poppins" w:hAnsi="Poppins" w:cs="Poppins"/>
          <w:sz w:val="20"/>
          <w:szCs w:val="22"/>
        </w:rPr>
        <w:t xml:space="preserve"> is a data controller and holds information on pupils in order to support their teaching and learning, to monitor and report on their progress, to provide appropriate pastoral care, and to assess the school’s performance. This information includes contact details, Jersey Curriculum assessment results, attendance information, special educational needs and any relevant medical or safeguarding information.  </w:t>
      </w:r>
    </w:p>
    <w:p w14:paraId="1DA72F22" w14:textId="77777777" w:rsidR="00282F60" w:rsidRPr="00282F60" w:rsidRDefault="00282F60" w:rsidP="00282F60">
      <w:pPr>
        <w:jc w:val="both"/>
        <w:rPr>
          <w:rFonts w:ascii="Poppins" w:hAnsi="Poppins" w:cs="Poppins"/>
          <w:sz w:val="20"/>
          <w:szCs w:val="22"/>
        </w:rPr>
      </w:pPr>
    </w:p>
    <w:p w14:paraId="31C7F2AF" w14:textId="77777777" w:rsidR="00282F60" w:rsidRPr="00282F60" w:rsidRDefault="00282F60" w:rsidP="00282F60">
      <w:pPr>
        <w:jc w:val="both"/>
        <w:rPr>
          <w:rFonts w:ascii="Poppins" w:hAnsi="Poppins" w:cs="Poppins"/>
          <w:sz w:val="20"/>
          <w:szCs w:val="22"/>
        </w:rPr>
      </w:pPr>
      <w:r w:rsidRPr="00282F60">
        <w:rPr>
          <w:rFonts w:ascii="Poppins" w:hAnsi="Poppins" w:cs="Poppins"/>
          <w:sz w:val="20"/>
          <w:szCs w:val="22"/>
        </w:rPr>
        <w:t>From time to time, the school is required to pass on some of this data to the Department for Education, Sport and Culture. When a pupil is transferring to another school, schools and the Department will pass on all information relevant to the education and care of that pupil to other schools and institutions. Information is also passed to UK examination and assessment organisations for processing.</w:t>
      </w:r>
    </w:p>
    <w:p w14:paraId="5EB5FA6A" w14:textId="77777777" w:rsidR="00282F60" w:rsidRPr="00282F60" w:rsidRDefault="00282F60" w:rsidP="00282F60">
      <w:pPr>
        <w:jc w:val="both"/>
        <w:rPr>
          <w:rFonts w:ascii="Poppins" w:hAnsi="Poppins" w:cs="Poppins"/>
          <w:sz w:val="20"/>
          <w:szCs w:val="22"/>
        </w:rPr>
      </w:pPr>
    </w:p>
    <w:p w14:paraId="0654A25B" w14:textId="77777777" w:rsidR="00282F60" w:rsidRPr="00282F60" w:rsidRDefault="00282F60" w:rsidP="00282F60">
      <w:pPr>
        <w:jc w:val="both"/>
        <w:rPr>
          <w:rFonts w:ascii="Poppins" w:hAnsi="Poppins" w:cs="Poppins"/>
          <w:sz w:val="20"/>
          <w:szCs w:val="22"/>
        </w:rPr>
      </w:pPr>
      <w:r w:rsidRPr="00282F60">
        <w:rPr>
          <w:rFonts w:ascii="Poppins" w:hAnsi="Poppins" w:cs="Poppins"/>
          <w:sz w:val="20"/>
          <w:szCs w:val="22"/>
        </w:rPr>
        <w:t xml:space="preserve">The Department for Education, Sport and Culture uses information about pupils to carry out specific functions for which it is responsible, to evaluate and develop education policy and to monitor the performance of the education service as a whole.  Information will also be used to assess any special educational needs the pupil may have. The Department also uses the information to derive statistics to inform decision-making on (for example) the funding of schools, and to assess the performance of schools and set targets.  </w:t>
      </w:r>
    </w:p>
    <w:p w14:paraId="77E53B79" w14:textId="77777777" w:rsidR="00282F60" w:rsidRPr="00282F60" w:rsidRDefault="00282F60" w:rsidP="00282F60">
      <w:pPr>
        <w:jc w:val="both"/>
        <w:rPr>
          <w:rFonts w:ascii="Poppins" w:hAnsi="Poppins" w:cs="Poppins"/>
          <w:sz w:val="20"/>
          <w:szCs w:val="22"/>
        </w:rPr>
      </w:pPr>
    </w:p>
    <w:p w14:paraId="30277690" w14:textId="77777777" w:rsidR="00282F60" w:rsidRPr="00282F60" w:rsidRDefault="00282F60" w:rsidP="00282F60">
      <w:pPr>
        <w:jc w:val="both"/>
        <w:rPr>
          <w:rFonts w:ascii="Poppins" w:hAnsi="Poppins" w:cs="Poppins"/>
          <w:sz w:val="20"/>
          <w:szCs w:val="22"/>
        </w:rPr>
      </w:pPr>
      <w:r w:rsidRPr="00282F60">
        <w:rPr>
          <w:rFonts w:ascii="Poppins" w:hAnsi="Poppins" w:cs="Poppins"/>
          <w:sz w:val="20"/>
          <w:szCs w:val="22"/>
        </w:rPr>
        <w:t xml:space="preserve">Information is also shared between Social Security and the Department for Education, Sport and Culture in order to profile attainment levels of students in order to inform targeted funding and plan outcomes.  Information may be shared by the Department for Education, Sport and Culture with other States Departments or agencies for statistical or research purposes, or with Health and Social Services, the Police or other relevant agencies for the purposes of safeguarding. </w:t>
      </w:r>
    </w:p>
    <w:p w14:paraId="74FC3179" w14:textId="41D57E79" w:rsidR="00282F60" w:rsidRDefault="00282F60" w:rsidP="00282F60">
      <w:pPr>
        <w:jc w:val="both"/>
        <w:rPr>
          <w:rFonts w:ascii="Poppins" w:hAnsi="Poppins" w:cs="Poppins"/>
          <w:sz w:val="20"/>
          <w:szCs w:val="22"/>
        </w:rPr>
      </w:pPr>
    </w:p>
    <w:p w14:paraId="3661BCA0" w14:textId="5E8E29B4" w:rsidR="005128EF" w:rsidRDefault="005128EF" w:rsidP="00282F60">
      <w:pPr>
        <w:jc w:val="both"/>
        <w:rPr>
          <w:rFonts w:ascii="Poppins" w:hAnsi="Poppins" w:cs="Poppins"/>
          <w:sz w:val="20"/>
          <w:szCs w:val="22"/>
        </w:rPr>
      </w:pPr>
    </w:p>
    <w:p w14:paraId="51428DC9" w14:textId="1CC6056C" w:rsidR="005128EF" w:rsidRPr="00282F60" w:rsidRDefault="005128EF" w:rsidP="005128EF">
      <w:pPr>
        <w:jc w:val="right"/>
        <w:rPr>
          <w:rFonts w:ascii="Poppins" w:hAnsi="Poppins" w:cs="Poppins"/>
          <w:sz w:val="20"/>
          <w:szCs w:val="22"/>
        </w:rPr>
      </w:pPr>
      <w:bookmarkStart w:id="0" w:name="_GoBack"/>
      <w:bookmarkEnd w:id="0"/>
      <w:r>
        <w:rPr>
          <w:rFonts w:ascii="Poppins" w:hAnsi="Poppins" w:cs="Poppins"/>
          <w:sz w:val="20"/>
          <w:szCs w:val="22"/>
        </w:rPr>
        <w:t>Cont.</w:t>
      </w:r>
    </w:p>
    <w:p w14:paraId="0A02F3E2" w14:textId="77777777" w:rsidR="00282F60" w:rsidRPr="00282F60" w:rsidRDefault="00282F60" w:rsidP="00282F60">
      <w:pPr>
        <w:jc w:val="both"/>
        <w:rPr>
          <w:rFonts w:ascii="Poppins" w:hAnsi="Poppins" w:cs="Poppins"/>
          <w:sz w:val="20"/>
          <w:szCs w:val="22"/>
        </w:rPr>
      </w:pPr>
      <w:r w:rsidRPr="00282F60">
        <w:rPr>
          <w:rFonts w:ascii="Poppins" w:hAnsi="Poppins" w:cs="Poppins"/>
          <w:sz w:val="20"/>
          <w:szCs w:val="22"/>
        </w:rPr>
        <w:lastRenderedPageBreak/>
        <w:t>Contact details may also be provided to the Department for Health and Social Services and Family Nursing &amp; Homecare in order that parents may be contacted regarding child health programmes, such as the dental screening scheme and the vaccination programme.</w:t>
      </w:r>
    </w:p>
    <w:p w14:paraId="2E52E192" w14:textId="77777777" w:rsidR="00282F60" w:rsidRPr="00282F60" w:rsidRDefault="00282F60" w:rsidP="00282F60">
      <w:pPr>
        <w:jc w:val="both"/>
        <w:rPr>
          <w:rFonts w:ascii="Poppins" w:hAnsi="Poppins" w:cs="Poppins"/>
          <w:b/>
          <w:i/>
          <w:sz w:val="20"/>
          <w:szCs w:val="22"/>
          <w:u w:val="single"/>
        </w:rPr>
      </w:pPr>
    </w:p>
    <w:p w14:paraId="3CA467EB" w14:textId="77777777" w:rsidR="00282F60" w:rsidRPr="00282F60" w:rsidRDefault="00282F60" w:rsidP="00282F60">
      <w:pPr>
        <w:jc w:val="both"/>
        <w:rPr>
          <w:rFonts w:ascii="Poppins" w:hAnsi="Poppins" w:cs="Poppins"/>
          <w:sz w:val="20"/>
          <w:szCs w:val="22"/>
        </w:rPr>
      </w:pPr>
      <w:r w:rsidRPr="00282F60">
        <w:rPr>
          <w:rFonts w:ascii="Poppins" w:hAnsi="Poppins" w:cs="Poppins"/>
          <w:sz w:val="20"/>
          <w:szCs w:val="22"/>
        </w:rPr>
        <w:t>From time to time, the school uploads personal data about pupils to web based servers using certain web based applications for education purposes and for the purposes of facilitating contact and communication with you about your child’s schooling. For example, Facebook and Twitter are used to communicate with parents and celebrate children’s learning.</w:t>
      </w:r>
    </w:p>
    <w:p w14:paraId="0A337FF6" w14:textId="77777777" w:rsidR="00282F60" w:rsidRPr="00282F60" w:rsidRDefault="00282F60" w:rsidP="00282F60">
      <w:pPr>
        <w:jc w:val="both"/>
        <w:rPr>
          <w:rFonts w:ascii="Poppins" w:hAnsi="Poppins" w:cs="Poppins"/>
          <w:b/>
          <w:sz w:val="20"/>
          <w:szCs w:val="22"/>
        </w:rPr>
      </w:pPr>
    </w:p>
    <w:p w14:paraId="74C0AED2" w14:textId="77777777" w:rsidR="00282F60" w:rsidRPr="00282F60" w:rsidRDefault="00282F60" w:rsidP="00282F60">
      <w:pPr>
        <w:jc w:val="both"/>
        <w:rPr>
          <w:rFonts w:ascii="Poppins" w:hAnsi="Poppins" w:cs="Poppins"/>
          <w:sz w:val="20"/>
          <w:szCs w:val="22"/>
        </w:rPr>
      </w:pPr>
      <w:r w:rsidRPr="00282F60">
        <w:rPr>
          <w:rFonts w:ascii="Poppins" w:hAnsi="Poppins" w:cs="Poppins"/>
          <w:sz w:val="20"/>
          <w:szCs w:val="22"/>
        </w:rPr>
        <w:t xml:space="preserve">Sensitive personal data (such as health data or ethnicity) </w:t>
      </w:r>
      <w:r w:rsidRPr="00282F60">
        <w:rPr>
          <w:rFonts w:ascii="Poppins" w:hAnsi="Poppins" w:cs="Poppins"/>
          <w:sz w:val="20"/>
          <w:szCs w:val="22"/>
          <w:u w:val="single"/>
        </w:rPr>
        <w:t>will not</w:t>
      </w:r>
      <w:r w:rsidRPr="00282F60">
        <w:rPr>
          <w:rFonts w:ascii="Poppins" w:hAnsi="Poppins" w:cs="Poppins"/>
          <w:sz w:val="20"/>
          <w:szCs w:val="22"/>
        </w:rPr>
        <w:t xml:space="preserve"> usually be uploaded to the internet under any circumstances. If it is uploaded then that will only occur with explicit written parental consent.</w:t>
      </w:r>
    </w:p>
    <w:p w14:paraId="1EFF9FCF" w14:textId="77777777" w:rsidR="00282F60" w:rsidRPr="00282F60" w:rsidRDefault="00282F60" w:rsidP="00282F60">
      <w:pPr>
        <w:jc w:val="both"/>
        <w:rPr>
          <w:rFonts w:ascii="Poppins" w:hAnsi="Poppins" w:cs="Poppins"/>
          <w:sz w:val="20"/>
          <w:szCs w:val="22"/>
        </w:rPr>
      </w:pPr>
    </w:p>
    <w:p w14:paraId="4FA282DE" w14:textId="77777777" w:rsidR="00282F60" w:rsidRPr="00282F60" w:rsidRDefault="00282F60" w:rsidP="00282F60">
      <w:pPr>
        <w:jc w:val="both"/>
        <w:rPr>
          <w:rFonts w:ascii="Poppins" w:hAnsi="Poppins" w:cs="Poppins"/>
          <w:sz w:val="20"/>
          <w:szCs w:val="22"/>
        </w:rPr>
      </w:pPr>
      <w:r w:rsidRPr="00282F60">
        <w:rPr>
          <w:rFonts w:ascii="Poppins" w:hAnsi="Poppins" w:cs="Poppins"/>
          <w:sz w:val="20"/>
          <w:szCs w:val="22"/>
        </w:rPr>
        <w:t>The school’s notification (registration) with the Information Commissioner is now worldwide. This means that we may upload personal data to servers hosted outside of the European Economic Area, however any data sharing will still be within the Data Protection Law (Jersey) 2005.</w:t>
      </w:r>
    </w:p>
    <w:p w14:paraId="2883611B" w14:textId="77777777" w:rsidR="00282F60" w:rsidRPr="00282F60" w:rsidRDefault="00282F60" w:rsidP="00282F60">
      <w:pPr>
        <w:jc w:val="both"/>
        <w:rPr>
          <w:rFonts w:ascii="Poppins" w:hAnsi="Poppins" w:cs="Poppins"/>
          <w:sz w:val="20"/>
          <w:szCs w:val="22"/>
        </w:rPr>
      </w:pPr>
    </w:p>
    <w:p w14:paraId="53311635" w14:textId="77777777" w:rsidR="00282F60" w:rsidRPr="00282F60" w:rsidRDefault="00282F60" w:rsidP="00282F60">
      <w:pPr>
        <w:jc w:val="both"/>
        <w:rPr>
          <w:rFonts w:ascii="Poppins" w:hAnsi="Poppins" w:cs="Poppins"/>
          <w:sz w:val="20"/>
          <w:szCs w:val="22"/>
        </w:rPr>
      </w:pPr>
      <w:r w:rsidRPr="00282F60">
        <w:rPr>
          <w:rFonts w:ascii="Poppins" w:hAnsi="Poppins" w:cs="Poppins"/>
          <w:sz w:val="20"/>
          <w:szCs w:val="22"/>
        </w:rPr>
        <w:t xml:space="preserve">The school has closed circuit cameras installed, for the purposes of crime prevention and safeguarding. </w:t>
      </w:r>
    </w:p>
    <w:p w14:paraId="1D2DE172" w14:textId="77777777" w:rsidR="00282F60" w:rsidRPr="00282F60" w:rsidRDefault="00282F60" w:rsidP="00282F60">
      <w:pPr>
        <w:rPr>
          <w:rFonts w:ascii="Poppins" w:hAnsi="Poppins" w:cs="Poppins"/>
          <w:b/>
          <w:i/>
          <w:sz w:val="20"/>
          <w:szCs w:val="22"/>
        </w:rPr>
      </w:pPr>
    </w:p>
    <w:p w14:paraId="042EA55D" w14:textId="77777777" w:rsidR="00282F60" w:rsidRPr="00282F60" w:rsidRDefault="00282F60" w:rsidP="00282F60">
      <w:pPr>
        <w:jc w:val="both"/>
        <w:rPr>
          <w:rFonts w:ascii="Poppins" w:hAnsi="Poppins" w:cs="Poppins"/>
          <w:sz w:val="20"/>
          <w:szCs w:val="22"/>
        </w:rPr>
      </w:pPr>
      <w:r w:rsidRPr="00282F60">
        <w:rPr>
          <w:rFonts w:ascii="Poppins" w:hAnsi="Poppins" w:cs="Poppins"/>
          <w:sz w:val="20"/>
          <w:szCs w:val="22"/>
        </w:rPr>
        <w:t>Pupils, as data subjects, have certain rights under the Data Protection (Jersey) Law, including a general right of access to personal information held on them, with parents exercising this right on their behalf if they are too young to do so themselves.  If you wish to access the personal data held about your child, this can be done through a subject access request.  This is a formal procedure which is started in the first instance by contacting the school.  The school is allowed to charge a maximum of £30 for supplying the information.  If you believe the Department of Education Sport and Culture or the examination or assessment organisations hold personal data then the data protection officer for these organisations should be contacted to initiate a subject access request process.  Details may be obtained from The Department for Education, Sport and Culture.</w:t>
      </w:r>
    </w:p>
    <w:p w14:paraId="0C8A9730" w14:textId="77777777" w:rsidR="00282F60" w:rsidRPr="00282F60" w:rsidRDefault="00282F60" w:rsidP="00282F60">
      <w:pPr>
        <w:jc w:val="both"/>
        <w:rPr>
          <w:rFonts w:ascii="Poppins" w:hAnsi="Poppins" w:cs="Poppins"/>
          <w:sz w:val="20"/>
          <w:szCs w:val="22"/>
        </w:rPr>
      </w:pPr>
    </w:p>
    <w:p w14:paraId="3BD6BAF8" w14:textId="77777777" w:rsidR="00282F60" w:rsidRPr="00282F60" w:rsidRDefault="00282F60" w:rsidP="00282F60">
      <w:pPr>
        <w:jc w:val="both"/>
        <w:rPr>
          <w:rFonts w:ascii="Poppins" w:hAnsi="Poppins" w:cs="Poppins"/>
          <w:sz w:val="20"/>
          <w:szCs w:val="22"/>
        </w:rPr>
      </w:pPr>
      <w:r w:rsidRPr="00282F60">
        <w:rPr>
          <w:rFonts w:ascii="Poppins" w:hAnsi="Poppins" w:cs="Poppins"/>
          <w:sz w:val="20"/>
          <w:szCs w:val="22"/>
        </w:rPr>
        <w:t xml:space="preserve">Pupils are photographed (class photos and individual photos) by Bentley Photographic, who process the information solely for the purpose of providing photographs for parents.  Any further processing, including disclosure is strictly prohibited unless with the explicit consent of the School. </w:t>
      </w:r>
    </w:p>
    <w:p w14:paraId="37CF8E37" w14:textId="77777777" w:rsidR="00282F60" w:rsidRPr="00282F60" w:rsidRDefault="00282F60" w:rsidP="00282F60">
      <w:pPr>
        <w:rPr>
          <w:rFonts w:ascii="Poppins" w:hAnsi="Poppins" w:cs="Poppins"/>
          <w:sz w:val="22"/>
          <w:szCs w:val="22"/>
        </w:rPr>
      </w:pPr>
    </w:p>
    <w:p w14:paraId="3129CC6A" w14:textId="3A230131" w:rsidR="00F923D9" w:rsidRPr="00282F60" w:rsidRDefault="00F923D9">
      <w:pPr>
        <w:rPr>
          <w:rFonts w:ascii="Poppins" w:hAnsi="Poppins" w:cs="Poppins"/>
        </w:rPr>
      </w:pPr>
    </w:p>
    <w:sectPr w:rsidR="00F923D9" w:rsidRPr="00282F60" w:rsidSect="005128EF">
      <w:headerReference w:type="default" r:id="rId7"/>
      <w:headerReference w:type="first" r:id="rId8"/>
      <w:pgSz w:w="11900" w:h="16840"/>
      <w:pgMar w:top="1440" w:right="1440" w:bottom="1276"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charset w:val="4D"/>
    <w:family w:val="auto"/>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9A9DE" w14:textId="0AB969C5" w:rsidR="00067704" w:rsidRDefault="00F923D9">
    <w:pPr>
      <w:pStyle w:val="Header"/>
    </w:pPr>
    <w:r>
      <w:rPr>
        <w:noProof/>
        <w:lang w:eastAsia="en-GB"/>
      </w:rPr>
      <mc:AlternateContent>
        <mc:Choice Requires="wps">
          <w:drawing>
            <wp:anchor distT="0" distB="0" distL="114300" distR="114300" simplePos="0" relativeHeight="251660288" behindDoc="0" locked="0" layoutInCell="1" allowOverlap="1" wp14:anchorId="1A8CB46B" wp14:editId="1CE8ED06">
              <wp:simplePos x="0" y="0"/>
              <wp:positionH relativeFrom="column">
                <wp:posOffset>-341194</wp:posOffset>
              </wp:positionH>
              <wp:positionV relativeFrom="paragraph">
                <wp:posOffset>204878</wp:posOffset>
              </wp:positionV>
              <wp:extent cx="5104263" cy="5289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5104263" cy="528955"/>
                      </a:xfrm>
                      <a:prstGeom prst="rect">
                        <a:avLst/>
                      </a:prstGeom>
                      <a:noFill/>
                      <a:ln w="6350">
                        <a:noFill/>
                      </a:ln>
                    </wps:spPr>
                    <wps:txbx>
                      <w:txbxContent>
                        <w:p w14:paraId="7EBA446F" w14:textId="4ECAE77F" w:rsidR="00D7393B" w:rsidRPr="00F7434C" w:rsidRDefault="00282F60" w:rsidP="00D7393B">
                          <w:pPr>
                            <w:pStyle w:val="BasicParagraph"/>
                            <w:rPr>
                              <w:rFonts w:ascii="Poppins" w:hAnsi="Poppins" w:cs="Poppins"/>
                              <w:b/>
                              <w:bCs/>
                              <w:color w:val="0E4D90"/>
                              <w:sz w:val="56"/>
                              <w:szCs w:val="56"/>
                            </w:rPr>
                          </w:pPr>
                          <w:r>
                            <w:rPr>
                              <w:rFonts w:ascii="Poppins" w:hAnsi="Poppins" w:cs="Poppins"/>
                              <w:b/>
                              <w:bCs/>
                              <w:color w:val="0E4D90"/>
                              <w:sz w:val="56"/>
                              <w:szCs w:val="56"/>
                            </w:rPr>
                            <w:t>Fair Processing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B46B" id="_x0000_t202" coordsize="21600,21600" o:spt="202" path="m,l,21600r21600,l21600,xe">
              <v:stroke joinstyle="miter"/>
              <v:path gradientshapeok="t" o:connecttype="rect"/>
            </v:shapetype>
            <v:shape id="Text Box 2" o:spid="_x0000_s1026" type="#_x0000_t202" style="position:absolute;margin-left:-26.85pt;margin-top:16.15pt;width:401.9pt;height: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" filled="f" stroked="f" strokeweight=".5pt">
              <v:textbox>
                <w:txbxContent>
                  <w:p w14:paraId="7EBA446F" w14:textId="4ECAE77F" w:rsidR="00D7393B" w:rsidRPr="00F7434C" w:rsidRDefault="00282F60" w:rsidP="00D7393B">
                    <w:pPr>
                      <w:pStyle w:val="BasicParagraph"/>
                      <w:rPr>
                        <w:rFonts w:ascii="Poppins" w:hAnsi="Poppins" w:cs="Poppins"/>
                        <w:b/>
                        <w:bCs/>
                        <w:color w:val="0E4D90"/>
                        <w:sz w:val="56"/>
                        <w:szCs w:val="56"/>
                      </w:rPr>
                    </w:pPr>
                    <w:r>
                      <w:rPr>
                        <w:rFonts w:ascii="Poppins" w:hAnsi="Poppins" w:cs="Poppins"/>
                        <w:b/>
                        <w:bCs/>
                        <w:color w:val="0E4D90"/>
                        <w:sz w:val="56"/>
                        <w:szCs w:val="56"/>
                      </w:rPr>
                      <w:t>Fair Processing Statement</w:t>
                    </w:r>
                  </w:p>
                </w:txbxContent>
              </v:textbox>
            </v:shape>
          </w:pict>
        </mc:Fallback>
      </mc:AlternateContent>
    </w:r>
    <w:r>
      <w:rPr>
        <w:noProof/>
        <w:lang w:eastAsia="en-GB"/>
      </w:rPr>
      <w:drawing>
        <wp:anchor distT="0" distB="0" distL="114300" distR="114300" simplePos="0" relativeHeight="251662336" behindDoc="1" locked="0" layoutInCell="1" allowOverlap="1" wp14:anchorId="2FC5D355" wp14:editId="7575015B">
          <wp:simplePos x="0" y="0"/>
          <wp:positionH relativeFrom="column">
            <wp:posOffset>-914564</wp:posOffset>
          </wp:positionH>
          <wp:positionV relativeFrom="paragraph">
            <wp:posOffset>-437515</wp:posOffset>
          </wp:positionV>
          <wp:extent cx="7556664" cy="10680700"/>
          <wp:effectExtent l="0" t="0" r="0" b="0"/>
          <wp:wrapNone/>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67704"/>
    <w:rsid w:val="00080D0A"/>
    <w:rsid w:val="000F17C5"/>
    <w:rsid w:val="001419CF"/>
    <w:rsid w:val="00282F60"/>
    <w:rsid w:val="00287A31"/>
    <w:rsid w:val="00393696"/>
    <w:rsid w:val="00511DCE"/>
    <w:rsid w:val="005128EF"/>
    <w:rsid w:val="005A3671"/>
    <w:rsid w:val="005F46CF"/>
    <w:rsid w:val="00627E3A"/>
    <w:rsid w:val="00631902"/>
    <w:rsid w:val="006F0EFC"/>
    <w:rsid w:val="006F701F"/>
    <w:rsid w:val="007030D4"/>
    <w:rsid w:val="007B71A2"/>
    <w:rsid w:val="007C07B1"/>
    <w:rsid w:val="007C7B32"/>
    <w:rsid w:val="008265A5"/>
    <w:rsid w:val="008308F3"/>
    <w:rsid w:val="00874098"/>
    <w:rsid w:val="009422B5"/>
    <w:rsid w:val="0096394B"/>
    <w:rsid w:val="00AD5416"/>
    <w:rsid w:val="00AF2348"/>
    <w:rsid w:val="00B77770"/>
    <w:rsid w:val="00B94A36"/>
    <w:rsid w:val="00B96280"/>
    <w:rsid w:val="00C83D85"/>
    <w:rsid w:val="00D7393B"/>
    <w:rsid w:val="00D90DF1"/>
    <w:rsid w:val="00F7434C"/>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82F60"/>
    <w:pPr>
      <w:keepNext/>
      <w:overflowPunct w:val="0"/>
      <w:autoSpaceDE w:val="0"/>
      <w:autoSpaceDN w:val="0"/>
      <w:adjustRightInd w:val="0"/>
      <w:spacing w:before="240" w:after="60"/>
      <w:textAlignment w:val="baseline"/>
      <w:outlineLvl w:val="0"/>
    </w:pPr>
    <w:rPr>
      <w:rFonts w:ascii="Arial" w:eastAsia="Times New Roman" w:hAnsi="Arial" w:cs="Arial"/>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semiHidden/>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character" w:customStyle="1" w:styleId="Heading1Char">
    <w:name w:val="Heading 1 Char"/>
    <w:basedOn w:val="DefaultParagraphFont"/>
    <w:link w:val="Heading1"/>
    <w:rsid w:val="00282F60"/>
    <w:rPr>
      <w:rFonts w:ascii="Arial" w:eastAsia="Times New Roman" w:hAnsi="Arial" w:cs="Arial"/>
      <w:b/>
      <w:bCs/>
      <w:kern w:val="32"/>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65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693</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Sarah Fail</cp:lastModifiedBy>
  <cp:revision>3</cp:revision>
  <cp:lastPrinted>2020-01-03T17:17:00Z</cp:lastPrinted>
  <dcterms:created xsi:type="dcterms:W3CDTF">2020-02-10T17:08:00Z</dcterms:created>
  <dcterms:modified xsi:type="dcterms:W3CDTF">2020-04-27T12:21:00Z</dcterms:modified>
</cp:coreProperties>
</file>