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6B355" w14:textId="77777777" w:rsidR="00D7393B" w:rsidRDefault="00D7393B"/>
    <w:p w14:paraId="3DC9B1DB" w14:textId="77777777" w:rsidR="00D7393B" w:rsidRDefault="00D7393B"/>
    <w:p w14:paraId="3D1E0738" w14:textId="77777777" w:rsidR="00D7393B" w:rsidRDefault="00D7393B"/>
    <w:p w14:paraId="76768782" w14:textId="77777777" w:rsidR="00D7393B" w:rsidRDefault="00D7393B"/>
    <w:p w14:paraId="1520A974" w14:textId="77777777" w:rsidR="007B3EBE" w:rsidRPr="007B3EBE" w:rsidRDefault="007B3EBE" w:rsidP="00946BBE">
      <w:pPr>
        <w:ind w:left="-426"/>
        <w:rPr>
          <w:rFonts w:ascii="Poppins" w:hAnsi="Poppins" w:cs="Poppins"/>
          <w:szCs w:val="32"/>
        </w:rPr>
      </w:pPr>
      <w:r w:rsidRPr="007B3EBE">
        <w:rPr>
          <w:rFonts w:ascii="Poppins" w:hAnsi="Poppins" w:cs="Poppins"/>
          <w:szCs w:val="32"/>
        </w:rPr>
        <w:t>School uniform can be purchased from:</w:t>
      </w:r>
    </w:p>
    <w:p w14:paraId="211196CB" w14:textId="77777777" w:rsidR="007B3EBE" w:rsidRPr="007B3EBE" w:rsidRDefault="007B3EBE" w:rsidP="00946BBE">
      <w:pPr>
        <w:ind w:left="-426"/>
        <w:rPr>
          <w:rFonts w:ascii="Poppins" w:hAnsi="Poppins" w:cs="Poppins"/>
          <w:szCs w:val="32"/>
        </w:rPr>
      </w:pPr>
      <w:r w:rsidRPr="007B3EBE">
        <w:rPr>
          <w:rFonts w:ascii="Poppins" w:hAnsi="Poppins" w:cs="Poppins"/>
          <w:szCs w:val="32"/>
        </w:rPr>
        <w:t>Lyndale Sports (Trinity) or JSSK (Les Quennevais Precinct)</w:t>
      </w:r>
    </w:p>
    <w:p w14:paraId="3AD2A072" w14:textId="77777777" w:rsidR="007B3EBE" w:rsidRPr="007B3EBE" w:rsidRDefault="007B3EBE" w:rsidP="007B3EBE">
      <w:pPr>
        <w:jc w:val="center"/>
        <w:rPr>
          <w:rFonts w:ascii="Poppins" w:hAnsi="Poppins" w:cs="Poppins"/>
          <w:sz w:val="12"/>
          <w:szCs w:val="16"/>
        </w:rPr>
      </w:pPr>
    </w:p>
    <w:tbl>
      <w:tblPr>
        <w:tblStyle w:val="TableGrid"/>
        <w:tblW w:w="5428" w:type="pct"/>
        <w:tblInd w:w="-431" w:type="dxa"/>
        <w:tblLook w:val="04A0" w:firstRow="1" w:lastRow="0" w:firstColumn="1" w:lastColumn="0" w:noHBand="0" w:noVBand="1"/>
      </w:tblPr>
      <w:tblGrid>
        <w:gridCol w:w="4396"/>
        <w:gridCol w:w="489"/>
        <w:gridCol w:w="4327"/>
        <w:gridCol w:w="569"/>
      </w:tblGrid>
      <w:tr w:rsidR="007B3EBE" w:rsidRPr="007B3EBE" w14:paraId="7CBB7B9E" w14:textId="77777777" w:rsidTr="009363C2">
        <w:trPr>
          <w:trHeight w:val="441"/>
        </w:trPr>
        <w:tc>
          <w:tcPr>
            <w:tcW w:w="2247" w:type="pct"/>
          </w:tcPr>
          <w:p w14:paraId="3D61FFD1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b/>
                <w:sz w:val="24"/>
                <w:szCs w:val="32"/>
              </w:rPr>
            </w:pPr>
            <w:r w:rsidRPr="007B3EBE">
              <w:rPr>
                <w:rFonts w:ascii="Poppins" w:hAnsi="Poppins" w:cs="Poppins"/>
                <w:b/>
                <w:sz w:val="24"/>
                <w:szCs w:val="32"/>
              </w:rPr>
              <w:t>Boys (all ages)</w:t>
            </w:r>
          </w:p>
        </w:tc>
        <w:tc>
          <w:tcPr>
            <w:tcW w:w="250" w:type="pct"/>
          </w:tcPr>
          <w:p w14:paraId="739FDCEC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b/>
                <w:sz w:val="24"/>
                <w:szCs w:val="32"/>
              </w:rPr>
            </w:pPr>
          </w:p>
        </w:tc>
        <w:tc>
          <w:tcPr>
            <w:tcW w:w="2212" w:type="pct"/>
          </w:tcPr>
          <w:p w14:paraId="56EB4E6E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b/>
                <w:sz w:val="24"/>
                <w:szCs w:val="32"/>
              </w:rPr>
            </w:pPr>
            <w:r w:rsidRPr="007B3EBE">
              <w:rPr>
                <w:rFonts w:ascii="Poppins" w:hAnsi="Poppins" w:cs="Poppins"/>
                <w:b/>
                <w:sz w:val="24"/>
                <w:szCs w:val="32"/>
              </w:rPr>
              <w:t>Girl (all ages)</w:t>
            </w:r>
          </w:p>
        </w:tc>
        <w:tc>
          <w:tcPr>
            <w:tcW w:w="291" w:type="pct"/>
          </w:tcPr>
          <w:p w14:paraId="1C2CC62D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7B3EBE" w:rsidRPr="007B3EBE" w14:paraId="151BE5D7" w14:textId="77777777" w:rsidTr="009363C2">
        <w:trPr>
          <w:trHeight w:val="441"/>
        </w:trPr>
        <w:tc>
          <w:tcPr>
            <w:tcW w:w="2247" w:type="pct"/>
          </w:tcPr>
          <w:p w14:paraId="3F826358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Red jumper with logo.</w:t>
            </w:r>
          </w:p>
        </w:tc>
        <w:tc>
          <w:tcPr>
            <w:tcW w:w="250" w:type="pct"/>
          </w:tcPr>
          <w:p w14:paraId="082A060E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212" w:type="pct"/>
          </w:tcPr>
          <w:p w14:paraId="4F370DD1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Red jumper/cardigan with logo.</w:t>
            </w:r>
          </w:p>
        </w:tc>
        <w:tc>
          <w:tcPr>
            <w:tcW w:w="291" w:type="pct"/>
          </w:tcPr>
          <w:p w14:paraId="0E19F6C0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7B3EBE" w:rsidRPr="007B3EBE" w14:paraId="0381C476" w14:textId="77777777" w:rsidTr="009363C2">
        <w:trPr>
          <w:trHeight w:val="441"/>
        </w:trPr>
        <w:tc>
          <w:tcPr>
            <w:tcW w:w="2247" w:type="pct"/>
          </w:tcPr>
          <w:p w14:paraId="6A4D2485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Navy polo shirt with logo</w:t>
            </w:r>
          </w:p>
        </w:tc>
        <w:tc>
          <w:tcPr>
            <w:tcW w:w="250" w:type="pct"/>
          </w:tcPr>
          <w:p w14:paraId="2C7F0418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212" w:type="pct"/>
          </w:tcPr>
          <w:p w14:paraId="1FCCD746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Navy polo shirt with logo</w:t>
            </w:r>
          </w:p>
        </w:tc>
        <w:tc>
          <w:tcPr>
            <w:tcW w:w="291" w:type="pct"/>
          </w:tcPr>
          <w:p w14:paraId="106B6802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7B3EBE" w:rsidRPr="007B3EBE" w14:paraId="47AA065F" w14:textId="77777777" w:rsidTr="009363C2">
        <w:trPr>
          <w:trHeight w:val="1624"/>
        </w:trPr>
        <w:tc>
          <w:tcPr>
            <w:tcW w:w="2247" w:type="pct"/>
          </w:tcPr>
          <w:p w14:paraId="245A8B08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Grey school trousers.</w:t>
            </w:r>
          </w:p>
          <w:p w14:paraId="4094732B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Grey shorts can be worn in the summer.</w:t>
            </w:r>
          </w:p>
          <w:p w14:paraId="1A131A7B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With elasticated waists.</w:t>
            </w:r>
          </w:p>
        </w:tc>
        <w:tc>
          <w:tcPr>
            <w:tcW w:w="250" w:type="pct"/>
          </w:tcPr>
          <w:p w14:paraId="69EB9CB3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212" w:type="pct"/>
          </w:tcPr>
          <w:p w14:paraId="0EE76BD4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Grey school skirt/pinafore dress/</w:t>
            </w:r>
          </w:p>
          <w:p w14:paraId="5F204D99" w14:textId="1B9651BE" w:rsid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 xml:space="preserve">trousers or </w:t>
            </w:r>
            <w:proofErr w:type="spellStart"/>
            <w:r w:rsidRPr="007B3EBE">
              <w:rPr>
                <w:rFonts w:ascii="Poppins" w:hAnsi="Poppins" w:cs="Poppins"/>
                <w:szCs w:val="28"/>
              </w:rPr>
              <w:t>skort</w:t>
            </w:r>
            <w:proofErr w:type="spellEnd"/>
            <w:r w:rsidRPr="007B3EBE">
              <w:rPr>
                <w:rFonts w:ascii="Poppins" w:hAnsi="Poppins" w:cs="Poppins"/>
                <w:szCs w:val="28"/>
              </w:rPr>
              <w:t>.</w:t>
            </w:r>
          </w:p>
          <w:p w14:paraId="70CA95EF" w14:textId="1DAE6EF8" w:rsidR="000C0CD9" w:rsidRPr="007B3EBE" w:rsidRDefault="000C0CD9" w:rsidP="000169CB">
            <w:pPr>
              <w:rPr>
                <w:rFonts w:ascii="Poppins" w:hAnsi="Poppins" w:cs="Poppins"/>
                <w:szCs w:val="28"/>
              </w:rPr>
            </w:pPr>
            <w:r>
              <w:rPr>
                <w:rFonts w:ascii="Poppins" w:hAnsi="Poppins" w:cs="Poppins"/>
                <w:szCs w:val="28"/>
              </w:rPr>
              <w:t>Optional Blue &amp; White striped (</w:t>
            </w:r>
            <w:proofErr w:type="spellStart"/>
            <w:r>
              <w:rPr>
                <w:rFonts w:ascii="Poppins" w:hAnsi="Poppins" w:cs="Poppins"/>
                <w:szCs w:val="28"/>
              </w:rPr>
              <w:t>d’Auvergne</w:t>
            </w:r>
            <w:proofErr w:type="spellEnd"/>
            <w:r>
              <w:rPr>
                <w:rFonts w:ascii="Poppins" w:hAnsi="Poppins" w:cs="Poppins"/>
                <w:szCs w:val="28"/>
              </w:rPr>
              <w:t xml:space="preserve"> style only) summer dress.</w:t>
            </w:r>
          </w:p>
          <w:p w14:paraId="754DDF83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With elasticated waists.</w:t>
            </w:r>
          </w:p>
        </w:tc>
        <w:tc>
          <w:tcPr>
            <w:tcW w:w="291" w:type="pct"/>
          </w:tcPr>
          <w:p w14:paraId="4784AB3C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7B3EBE" w:rsidRPr="007B3EBE" w14:paraId="41852E9A" w14:textId="77777777" w:rsidTr="009363C2">
        <w:trPr>
          <w:trHeight w:val="1218"/>
        </w:trPr>
        <w:tc>
          <w:tcPr>
            <w:tcW w:w="2247" w:type="pct"/>
          </w:tcPr>
          <w:p w14:paraId="60C341BA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Grey Socks.</w:t>
            </w:r>
          </w:p>
        </w:tc>
        <w:tc>
          <w:tcPr>
            <w:tcW w:w="250" w:type="pct"/>
          </w:tcPr>
          <w:p w14:paraId="3DBD66E5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212" w:type="pct"/>
          </w:tcPr>
          <w:p w14:paraId="26212F5E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Grey Socks or tights.</w:t>
            </w:r>
          </w:p>
          <w:p w14:paraId="6222EA42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White socks can be worn in the summer.</w:t>
            </w:r>
          </w:p>
        </w:tc>
        <w:tc>
          <w:tcPr>
            <w:tcW w:w="291" w:type="pct"/>
          </w:tcPr>
          <w:p w14:paraId="7081E042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7B3EBE" w:rsidRPr="007B3EBE" w14:paraId="7CA76DE7" w14:textId="77777777" w:rsidTr="009363C2">
        <w:trPr>
          <w:trHeight w:val="812"/>
        </w:trPr>
        <w:tc>
          <w:tcPr>
            <w:tcW w:w="2247" w:type="pct"/>
          </w:tcPr>
          <w:p w14:paraId="2D598FB4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Black school shoes (With Velcro, no trainers)</w:t>
            </w:r>
          </w:p>
        </w:tc>
        <w:tc>
          <w:tcPr>
            <w:tcW w:w="250" w:type="pct"/>
          </w:tcPr>
          <w:p w14:paraId="5FEACA59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212" w:type="pct"/>
          </w:tcPr>
          <w:p w14:paraId="4D61AFFE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 xml:space="preserve">Black school shoes (With </w:t>
            </w:r>
            <w:proofErr w:type="spellStart"/>
            <w:r w:rsidRPr="007B3EBE">
              <w:rPr>
                <w:rFonts w:ascii="Poppins" w:hAnsi="Poppins" w:cs="Poppins"/>
                <w:szCs w:val="28"/>
              </w:rPr>
              <w:t>velcro</w:t>
            </w:r>
            <w:proofErr w:type="spellEnd"/>
            <w:r w:rsidRPr="007B3EBE">
              <w:rPr>
                <w:rFonts w:ascii="Poppins" w:hAnsi="Poppins" w:cs="Poppins"/>
                <w:szCs w:val="28"/>
              </w:rPr>
              <w:t xml:space="preserve">, no trainers) </w:t>
            </w:r>
          </w:p>
        </w:tc>
        <w:tc>
          <w:tcPr>
            <w:tcW w:w="291" w:type="pct"/>
          </w:tcPr>
          <w:p w14:paraId="37A9802F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7B3EBE" w:rsidRPr="007B3EBE" w14:paraId="2A0436D1" w14:textId="77777777" w:rsidTr="009363C2">
        <w:trPr>
          <w:trHeight w:val="441"/>
        </w:trPr>
        <w:tc>
          <w:tcPr>
            <w:tcW w:w="2247" w:type="pct"/>
            <w:vAlign w:val="bottom"/>
          </w:tcPr>
          <w:p w14:paraId="3E302729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Red or Navy book bag with logo</w:t>
            </w:r>
          </w:p>
        </w:tc>
        <w:tc>
          <w:tcPr>
            <w:tcW w:w="250" w:type="pct"/>
          </w:tcPr>
          <w:p w14:paraId="585B2DA1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212" w:type="pct"/>
          </w:tcPr>
          <w:p w14:paraId="3CF25C3F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Red or Navy book bag with logo</w:t>
            </w:r>
          </w:p>
        </w:tc>
        <w:tc>
          <w:tcPr>
            <w:tcW w:w="291" w:type="pct"/>
          </w:tcPr>
          <w:p w14:paraId="38C99FCC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7B3EBE" w:rsidRPr="007B3EBE" w14:paraId="6AF53F2F" w14:textId="77777777" w:rsidTr="009363C2">
        <w:trPr>
          <w:trHeight w:val="388"/>
        </w:trPr>
        <w:tc>
          <w:tcPr>
            <w:tcW w:w="5000" w:type="pct"/>
            <w:gridSpan w:val="4"/>
          </w:tcPr>
          <w:p w14:paraId="7EB7C45E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b/>
                <w:color w:val="0070C0"/>
                <w:szCs w:val="28"/>
              </w:rPr>
            </w:pPr>
            <w:r w:rsidRPr="007B3EBE">
              <w:rPr>
                <w:rFonts w:ascii="Poppins" w:hAnsi="Poppins" w:cs="Poppins"/>
                <w:b/>
                <w:szCs w:val="28"/>
              </w:rPr>
              <w:t>Optional for all ages</w:t>
            </w:r>
          </w:p>
        </w:tc>
      </w:tr>
      <w:tr w:rsidR="007B3EBE" w:rsidRPr="007B3EBE" w14:paraId="5546AFF3" w14:textId="77777777" w:rsidTr="009363C2">
        <w:trPr>
          <w:trHeight w:val="441"/>
        </w:trPr>
        <w:tc>
          <w:tcPr>
            <w:tcW w:w="2247" w:type="pct"/>
          </w:tcPr>
          <w:p w14:paraId="5D85E3C9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Summer cap (navy or red)</w:t>
            </w:r>
          </w:p>
        </w:tc>
        <w:tc>
          <w:tcPr>
            <w:tcW w:w="250" w:type="pct"/>
          </w:tcPr>
          <w:p w14:paraId="74807DA4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212" w:type="pct"/>
          </w:tcPr>
          <w:p w14:paraId="006104CD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Summer cap (navy or red)</w:t>
            </w:r>
          </w:p>
        </w:tc>
        <w:tc>
          <w:tcPr>
            <w:tcW w:w="291" w:type="pct"/>
          </w:tcPr>
          <w:p w14:paraId="2501E8A4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</w:tr>
      <w:tr w:rsidR="007B3EBE" w:rsidRPr="007B3EBE" w14:paraId="0A3EFE1D" w14:textId="77777777" w:rsidTr="009363C2">
        <w:trPr>
          <w:trHeight w:val="441"/>
        </w:trPr>
        <w:tc>
          <w:tcPr>
            <w:tcW w:w="2247" w:type="pct"/>
          </w:tcPr>
          <w:p w14:paraId="13D8D35F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Winter hat (navy or red)</w:t>
            </w:r>
          </w:p>
        </w:tc>
        <w:tc>
          <w:tcPr>
            <w:tcW w:w="250" w:type="pct"/>
          </w:tcPr>
          <w:p w14:paraId="0031B20A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</w:p>
        </w:tc>
        <w:tc>
          <w:tcPr>
            <w:tcW w:w="2212" w:type="pct"/>
          </w:tcPr>
          <w:p w14:paraId="0D87EAE6" w14:textId="77777777" w:rsidR="007B3EBE" w:rsidRPr="007B3EBE" w:rsidRDefault="007B3EBE" w:rsidP="000169CB">
            <w:pPr>
              <w:rPr>
                <w:rFonts w:ascii="Poppins" w:hAnsi="Poppins" w:cs="Poppins"/>
                <w:szCs w:val="28"/>
              </w:rPr>
            </w:pPr>
            <w:r w:rsidRPr="007B3EBE">
              <w:rPr>
                <w:rFonts w:ascii="Poppins" w:hAnsi="Poppins" w:cs="Poppins"/>
                <w:szCs w:val="28"/>
              </w:rPr>
              <w:t>Winter hat (navy or red)</w:t>
            </w:r>
          </w:p>
        </w:tc>
        <w:tc>
          <w:tcPr>
            <w:tcW w:w="291" w:type="pct"/>
          </w:tcPr>
          <w:p w14:paraId="324B350D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sz w:val="24"/>
                <w:szCs w:val="32"/>
              </w:rPr>
            </w:pPr>
          </w:p>
        </w:tc>
        <w:bookmarkStart w:id="0" w:name="_GoBack"/>
        <w:bookmarkEnd w:id="0"/>
      </w:tr>
      <w:tr w:rsidR="007B3EBE" w:rsidRPr="007B3EBE" w14:paraId="048F6AF5" w14:textId="77777777" w:rsidTr="009363C2">
        <w:trPr>
          <w:trHeight w:val="406"/>
        </w:trPr>
        <w:tc>
          <w:tcPr>
            <w:tcW w:w="5000" w:type="pct"/>
            <w:gridSpan w:val="4"/>
          </w:tcPr>
          <w:p w14:paraId="2DA741AE" w14:textId="77777777" w:rsidR="007B3EBE" w:rsidRPr="007B3EBE" w:rsidRDefault="007B3EBE" w:rsidP="000169CB">
            <w:pPr>
              <w:tabs>
                <w:tab w:val="center" w:pos="5233"/>
                <w:tab w:val="left" w:pos="7320"/>
              </w:tabs>
              <w:rPr>
                <w:rFonts w:ascii="Poppins" w:hAnsi="Poppins" w:cs="Poppins"/>
                <w:b/>
                <w:color w:val="0070C0"/>
                <w:szCs w:val="28"/>
              </w:rPr>
            </w:pPr>
            <w:r w:rsidRPr="007B3EBE">
              <w:rPr>
                <w:rFonts w:ascii="Poppins" w:hAnsi="Poppins" w:cs="Poppins"/>
                <w:b/>
                <w:color w:val="0070C0"/>
                <w:szCs w:val="28"/>
              </w:rPr>
              <w:tab/>
              <w:t>Reception Classes only</w:t>
            </w:r>
            <w:r w:rsidRPr="007B3EBE">
              <w:rPr>
                <w:rFonts w:ascii="Poppins" w:hAnsi="Poppins" w:cs="Poppins"/>
                <w:b/>
                <w:color w:val="0070C0"/>
                <w:szCs w:val="28"/>
              </w:rPr>
              <w:tab/>
            </w:r>
          </w:p>
        </w:tc>
      </w:tr>
      <w:tr w:rsidR="007B3EBE" w:rsidRPr="007B3EBE" w14:paraId="43AFD8DE" w14:textId="77777777" w:rsidTr="009363C2">
        <w:trPr>
          <w:trHeight w:val="441"/>
        </w:trPr>
        <w:tc>
          <w:tcPr>
            <w:tcW w:w="2247" w:type="pct"/>
          </w:tcPr>
          <w:p w14:paraId="0D06FC11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  <w:r w:rsidRPr="007B3EBE">
              <w:rPr>
                <w:rFonts w:ascii="Poppins" w:hAnsi="Poppins" w:cs="Poppins"/>
                <w:color w:val="0070C0"/>
                <w:szCs w:val="28"/>
              </w:rPr>
              <w:t>Navy Boiler Suit</w:t>
            </w:r>
          </w:p>
        </w:tc>
        <w:tc>
          <w:tcPr>
            <w:tcW w:w="250" w:type="pct"/>
          </w:tcPr>
          <w:p w14:paraId="6000E174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2212" w:type="pct"/>
          </w:tcPr>
          <w:p w14:paraId="1CD611B5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  <w:r w:rsidRPr="007B3EBE">
              <w:rPr>
                <w:rFonts w:ascii="Poppins" w:hAnsi="Poppins" w:cs="Poppins"/>
                <w:color w:val="0070C0"/>
                <w:szCs w:val="28"/>
              </w:rPr>
              <w:t>Navy Boiler Suit</w:t>
            </w:r>
          </w:p>
        </w:tc>
        <w:tc>
          <w:tcPr>
            <w:tcW w:w="291" w:type="pct"/>
          </w:tcPr>
          <w:p w14:paraId="5B721C2D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color w:val="00B050"/>
                <w:sz w:val="24"/>
                <w:szCs w:val="32"/>
              </w:rPr>
            </w:pPr>
          </w:p>
        </w:tc>
      </w:tr>
      <w:tr w:rsidR="007B3EBE" w:rsidRPr="007B3EBE" w14:paraId="3207F7B2" w14:textId="77777777" w:rsidTr="009363C2">
        <w:trPr>
          <w:trHeight w:val="424"/>
        </w:trPr>
        <w:tc>
          <w:tcPr>
            <w:tcW w:w="2247" w:type="pct"/>
          </w:tcPr>
          <w:p w14:paraId="4C1F936A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  <w:r w:rsidRPr="007B3EBE">
              <w:rPr>
                <w:rFonts w:ascii="Poppins" w:hAnsi="Poppins" w:cs="Poppins"/>
                <w:color w:val="0070C0"/>
                <w:szCs w:val="28"/>
              </w:rPr>
              <w:t>Wellington Boots</w:t>
            </w:r>
          </w:p>
        </w:tc>
        <w:tc>
          <w:tcPr>
            <w:tcW w:w="250" w:type="pct"/>
          </w:tcPr>
          <w:p w14:paraId="72673062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2212" w:type="pct"/>
          </w:tcPr>
          <w:p w14:paraId="7BB8087F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  <w:r w:rsidRPr="007B3EBE">
              <w:rPr>
                <w:rFonts w:ascii="Poppins" w:hAnsi="Poppins" w:cs="Poppins"/>
                <w:color w:val="0070C0"/>
                <w:szCs w:val="28"/>
              </w:rPr>
              <w:t>Wellington Boots</w:t>
            </w:r>
          </w:p>
        </w:tc>
        <w:tc>
          <w:tcPr>
            <w:tcW w:w="291" w:type="pct"/>
          </w:tcPr>
          <w:p w14:paraId="5E2AFBBA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color w:val="00B050"/>
                <w:sz w:val="24"/>
                <w:szCs w:val="32"/>
              </w:rPr>
            </w:pPr>
          </w:p>
        </w:tc>
      </w:tr>
      <w:tr w:rsidR="007B3EBE" w:rsidRPr="007B3EBE" w14:paraId="7DD07A35" w14:textId="77777777" w:rsidTr="009363C2">
        <w:trPr>
          <w:trHeight w:val="812"/>
        </w:trPr>
        <w:tc>
          <w:tcPr>
            <w:tcW w:w="2247" w:type="pct"/>
          </w:tcPr>
          <w:p w14:paraId="76B63B6E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  <w:r w:rsidRPr="007B3EBE">
              <w:rPr>
                <w:rFonts w:ascii="Poppins" w:hAnsi="Poppins" w:cs="Poppins"/>
                <w:color w:val="0070C0"/>
                <w:szCs w:val="28"/>
              </w:rPr>
              <w:t xml:space="preserve">Spare clothes in case of an accident </w:t>
            </w:r>
          </w:p>
        </w:tc>
        <w:tc>
          <w:tcPr>
            <w:tcW w:w="250" w:type="pct"/>
          </w:tcPr>
          <w:p w14:paraId="4812EE03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2212" w:type="pct"/>
          </w:tcPr>
          <w:p w14:paraId="1941B718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  <w:r w:rsidRPr="007B3EBE">
              <w:rPr>
                <w:rFonts w:ascii="Poppins" w:hAnsi="Poppins" w:cs="Poppins"/>
                <w:color w:val="0070C0"/>
                <w:szCs w:val="28"/>
              </w:rPr>
              <w:t>Spare clothes in case of an accident</w:t>
            </w:r>
          </w:p>
          <w:p w14:paraId="0919CA92" w14:textId="77777777" w:rsidR="007B3EBE" w:rsidRPr="007B3EBE" w:rsidRDefault="007B3EBE" w:rsidP="000169CB">
            <w:pPr>
              <w:rPr>
                <w:rFonts w:ascii="Poppins" w:hAnsi="Poppins" w:cs="Poppins"/>
                <w:color w:val="0070C0"/>
                <w:szCs w:val="28"/>
              </w:rPr>
            </w:pPr>
          </w:p>
        </w:tc>
        <w:tc>
          <w:tcPr>
            <w:tcW w:w="291" w:type="pct"/>
          </w:tcPr>
          <w:p w14:paraId="3D7CF504" w14:textId="77777777" w:rsidR="007B3EBE" w:rsidRPr="007B3EBE" w:rsidRDefault="007B3EBE" w:rsidP="000169CB">
            <w:pPr>
              <w:jc w:val="center"/>
              <w:rPr>
                <w:rFonts w:ascii="Poppins" w:hAnsi="Poppins" w:cs="Poppins"/>
                <w:color w:val="00B050"/>
                <w:sz w:val="24"/>
                <w:szCs w:val="32"/>
              </w:rPr>
            </w:pPr>
          </w:p>
        </w:tc>
      </w:tr>
    </w:tbl>
    <w:p w14:paraId="4E6710C3" w14:textId="77777777" w:rsidR="007B3EBE" w:rsidRPr="007B3EBE" w:rsidRDefault="007B3EBE" w:rsidP="000C0CD9">
      <w:pPr>
        <w:rPr>
          <w:rFonts w:ascii="Poppins" w:hAnsi="Poppins" w:cs="Poppins"/>
          <w:b/>
          <w:color w:val="FF0000"/>
          <w:sz w:val="28"/>
          <w:szCs w:val="36"/>
          <w:u w:val="single"/>
        </w:rPr>
      </w:pPr>
    </w:p>
    <w:p w14:paraId="470AE833" w14:textId="77777777" w:rsidR="007B3EBE" w:rsidRPr="007B3EBE" w:rsidRDefault="007B3EBE" w:rsidP="007B3EBE">
      <w:pPr>
        <w:jc w:val="center"/>
        <w:rPr>
          <w:rFonts w:ascii="Poppins" w:hAnsi="Poppins" w:cs="Poppins"/>
          <w:b/>
          <w:color w:val="FF0000"/>
          <w:sz w:val="28"/>
          <w:szCs w:val="36"/>
          <w:u w:val="single"/>
        </w:rPr>
      </w:pPr>
      <w:r w:rsidRPr="007B3EBE">
        <w:rPr>
          <w:rFonts w:ascii="Poppins" w:hAnsi="Poppins" w:cs="Poppins"/>
          <w:b/>
          <w:color w:val="FF0000"/>
          <w:sz w:val="28"/>
          <w:szCs w:val="36"/>
          <w:u w:val="single"/>
        </w:rPr>
        <w:t>ALL UNIFORM MUST BE CLEARLY NAMED</w:t>
      </w:r>
    </w:p>
    <w:p w14:paraId="087AB8F5" w14:textId="77777777" w:rsidR="007B3EBE" w:rsidRPr="007B3EBE" w:rsidRDefault="007B3EBE" w:rsidP="007B3EBE">
      <w:pPr>
        <w:jc w:val="center"/>
        <w:rPr>
          <w:rFonts w:ascii="Poppins" w:hAnsi="Poppins" w:cs="Poppins"/>
          <w:color w:val="FF0000"/>
          <w:szCs w:val="32"/>
        </w:rPr>
      </w:pPr>
      <w:r w:rsidRPr="007B3EBE">
        <w:rPr>
          <w:rFonts w:ascii="Poppins" w:hAnsi="Poppins" w:cs="Poppins"/>
          <w:color w:val="FF0000"/>
          <w:szCs w:val="32"/>
        </w:rPr>
        <w:t xml:space="preserve">Children will also need a </w:t>
      </w:r>
      <w:r w:rsidRPr="007B3EBE">
        <w:rPr>
          <w:rFonts w:ascii="Poppins" w:hAnsi="Poppins" w:cs="Poppins"/>
          <w:b/>
          <w:color w:val="FF0000"/>
          <w:szCs w:val="32"/>
          <w:u w:val="single"/>
        </w:rPr>
        <w:t>named</w:t>
      </w:r>
      <w:r w:rsidRPr="007B3EBE">
        <w:rPr>
          <w:rFonts w:ascii="Poppins" w:hAnsi="Poppins" w:cs="Poppins"/>
          <w:color w:val="FF0000"/>
          <w:szCs w:val="32"/>
        </w:rPr>
        <w:t xml:space="preserve"> water bottle and lunch box</w:t>
      </w:r>
    </w:p>
    <w:p w14:paraId="67164CF8" w14:textId="77777777" w:rsidR="007B3EBE" w:rsidRPr="007B3EBE" w:rsidRDefault="007B3EBE" w:rsidP="007B3EBE">
      <w:pPr>
        <w:jc w:val="center"/>
        <w:rPr>
          <w:rFonts w:ascii="Poppins" w:hAnsi="Poppins" w:cs="Poppins"/>
          <w:color w:val="FF0000"/>
          <w:szCs w:val="32"/>
        </w:rPr>
      </w:pPr>
      <w:r w:rsidRPr="007B3EBE">
        <w:rPr>
          <w:rFonts w:ascii="Poppins" w:hAnsi="Poppins" w:cs="Poppins"/>
          <w:color w:val="FF0000"/>
          <w:szCs w:val="32"/>
        </w:rPr>
        <w:t xml:space="preserve">Children in </w:t>
      </w:r>
      <w:r w:rsidRPr="007B3EBE">
        <w:rPr>
          <w:rFonts w:ascii="Poppins" w:hAnsi="Poppins" w:cs="Poppins"/>
          <w:b/>
          <w:color w:val="FF0000"/>
          <w:szCs w:val="32"/>
          <w:u w:val="single"/>
        </w:rPr>
        <w:t>Reception</w:t>
      </w:r>
      <w:r w:rsidRPr="007B3EBE">
        <w:rPr>
          <w:rFonts w:ascii="Poppins" w:hAnsi="Poppins" w:cs="Poppins"/>
          <w:color w:val="FF0000"/>
          <w:szCs w:val="32"/>
        </w:rPr>
        <w:t xml:space="preserve"> will </w:t>
      </w:r>
      <w:r w:rsidRPr="007B3EBE">
        <w:rPr>
          <w:rFonts w:ascii="Poppins" w:hAnsi="Poppins" w:cs="Poppins"/>
          <w:b/>
          <w:color w:val="FF0000"/>
          <w:szCs w:val="32"/>
          <w:u w:val="single"/>
        </w:rPr>
        <w:t>NOT</w:t>
      </w:r>
      <w:r w:rsidRPr="007B3EBE">
        <w:rPr>
          <w:rFonts w:ascii="Poppins" w:hAnsi="Poppins" w:cs="Poppins"/>
          <w:color w:val="FF0000"/>
          <w:szCs w:val="32"/>
        </w:rPr>
        <w:t xml:space="preserve"> need a P.E. kit.</w:t>
      </w:r>
    </w:p>
    <w:sectPr w:rsidR="007B3EBE" w:rsidRPr="007B3EBE" w:rsidSect="007030D4">
      <w:headerReference w:type="default" r:id="rId7"/>
      <w:headerReference w:type="first" r:id="rId8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9A9DE" w14:textId="0AB969C5" w:rsidR="00067704" w:rsidRDefault="00F923D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234D86E8">
              <wp:simplePos x="0" y="0"/>
              <wp:positionH relativeFrom="column">
                <wp:posOffset>-340242</wp:posOffset>
              </wp:positionH>
              <wp:positionV relativeFrom="paragraph">
                <wp:posOffset>198371</wp:posOffset>
              </wp:positionV>
              <wp:extent cx="4495800" cy="616688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61668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BA446F" w14:textId="3950A88F" w:rsidR="00D7393B" w:rsidRPr="00F7434C" w:rsidRDefault="007B3EBE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56"/>
                              <w:szCs w:val="56"/>
                            </w:rPr>
                            <w:t>Reception Uniform List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6.8pt;margin-top:15.6pt;width:354pt;height:4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" filled="f" stroked="f" strokeweight=".5pt">
              <v:textbox>
                <w:txbxContent>
                  <w:p w14:paraId="7EBA446F" w14:textId="3950A88F" w:rsidR="00D7393B" w:rsidRPr="00F7434C" w:rsidRDefault="007B3EBE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56"/>
                        <w:szCs w:val="56"/>
                      </w:rPr>
                    </w:pPr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56"/>
                        <w:szCs w:val="56"/>
                      </w:rPr>
                      <w:t>Reception Uniform List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7575015B">
          <wp:simplePos x="0" y="0"/>
          <wp:positionH relativeFrom="column">
            <wp:posOffset>-914564</wp:posOffset>
          </wp:positionH>
          <wp:positionV relativeFrom="paragraph">
            <wp:posOffset>-437515</wp:posOffset>
          </wp:positionV>
          <wp:extent cx="7556664" cy="10680700"/>
          <wp:effectExtent l="0" t="0" r="0" b="0"/>
          <wp:wrapNone/>
          <wp:docPr id="15" name="Picture 1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04"/>
    <w:rsid w:val="00067704"/>
    <w:rsid w:val="00080D0A"/>
    <w:rsid w:val="000C0CD9"/>
    <w:rsid w:val="000F17C5"/>
    <w:rsid w:val="001419CF"/>
    <w:rsid w:val="00287A31"/>
    <w:rsid w:val="00393696"/>
    <w:rsid w:val="00511DCE"/>
    <w:rsid w:val="005A3671"/>
    <w:rsid w:val="005F46CF"/>
    <w:rsid w:val="00627E3A"/>
    <w:rsid w:val="00631902"/>
    <w:rsid w:val="006F0EFC"/>
    <w:rsid w:val="006F701F"/>
    <w:rsid w:val="007030D4"/>
    <w:rsid w:val="007B3EBE"/>
    <w:rsid w:val="007B71A2"/>
    <w:rsid w:val="007C07B1"/>
    <w:rsid w:val="007C7B32"/>
    <w:rsid w:val="008265A5"/>
    <w:rsid w:val="008308F3"/>
    <w:rsid w:val="00874098"/>
    <w:rsid w:val="009363C2"/>
    <w:rsid w:val="009422B5"/>
    <w:rsid w:val="00946BBE"/>
    <w:rsid w:val="0096394B"/>
    <w:rsid w:val="00AD5416"/>
    <w:rsid w:val="00AF2348"/>
    <w:rsid w:val="00B77770"/>
    <w:rsid w:val="00B94A36"/>
    <w:rsid w:val="00B96280"/>
    <w:rsid w:val="00C83D85"/>
    <w:rsid w:val="00D7393B"/>
    <w:rsid w:val="00D90DF1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59"/>
    <w:rsid w:val="007B3EB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Sarah Fail</cp:lastModifiedBy>
  <cp:revision>5</cp:revision>
  <cp:lastPrinted>2020-01-03T17:17:00Z</cp:lastPrinted>
  <dcterms:created xsi:type="dcterms:W3CDTF">2020-02-13T13:48:00Z</dcterms:created>
  <dcterms:modified xsi:type="dcterms:W3CDTF">2020-04-27T13:01:00Z</dcterms:modified>
</cp:coreProperties>
</file>